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Plantilla de solicitud presupuestal para Espacios de Formación Integral de la Facultad de Veterinaria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El apoyo presupuestal previsto para los EFI tiene como principal objetivo facilitar la implementación de actividades curriculares integrales fuera de la Facultad de Veterinaria.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Solamente se apoyará financieramente en el rubro gastos y dentro de éstos se priorizará aquellos destinados a </w:t>
      </w:r>
      <w:r w:rsidDel="00000000" w:rsidR="00000000" w:rsidRPr="00000000">
        <w:rPr>
          <w:rtl w:val="0"/>
        </w:rPr>
        <w:t xml:space="preserve">movilidad y transporte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[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DOCUMENTO SOBRE CRITERIOS PARA FINANCIAR EFI</w:t>
        </w:r>
      </w:hyperlink>
      <w:r w:rsidDel="00000000" w:rsidR="00000000" w:rsidRPr="00000000">
        <w:rPr>
          <w:b w:val="1"/>
          <w:rtl w:val="0"/>
        </w:rPr>
        <w:t xml:space="preserve">]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El apoyo financiero estará sujeto a la aprobación de la propuesta de EFI y a las actividades aprobadas.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5"/>
        <w:gridCol w:w="3277.5"/>
        <w:gridCol w:w="3277.5"/>
        <w:tblGridChange w:id="0">
          <w:tblGrid>
            <w:gridCol w:w="2445"/>
            <w:gridCol w:w="3277.5"/>
            <w:gridCol w:w="3277.5"/>
          </w:tblGrid>
        </w:tblGridChange>
      </w:tblGrid>
      <w:tr>
        <w:trPr>
          <w:cantSplit w:val="0"/>
          <w:trHeight w:val="456.152919218555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EFI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152919218555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Docente responsable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.401824961277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Contacto de docente responsable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152919218555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Monto TOTAL solicitado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3.899636446720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Detalle y descripción de gastos previstos en el EFI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Movilidad y transporte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Monto para movilidad y transporte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.2124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Número de salidas previstas y duración (horas) previstas para cada una.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.2124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Número estimado de personas, especificando cuántas corresponden a estudiantes de FVET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.2124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Distancias aproximadas a recorrer en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1529192185558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Insumos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Monto para insumos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152919218555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Descripción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1529192185558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Alimentación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Monto para alimentación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152919218555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Descripción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1529192185558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Monto para materiales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152919218555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Descripción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1529192185558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Otros gastos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Monto para otros gastos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152919218555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Descripción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h4XBh8efcGTYvaQWAcIk4WfLDvQ0UEcH/edit?usp=share_link&amp;ouid=115314639184248105428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